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846A" w14:textId="77777777" w:rsidR="00560085" w:rsidRDefault="00560085" w:rsidP="00560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7443032B" w14:textId="54A6A158" w:rsidR="008F2A62" w:rsidRPr="00560085" w:rsidRDefault="008F2A62" w:rsidP="0056008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Cs w:val="24"/>
        </w:rPr>
      </w:pPr>
      <w:r w:rsidRPr="00560085">
        <w:rPr>
          <w:rFonts w:eastAsia="Times New Roman" w:cstheme="minorHAnsi"/>
          <w:szCs w:val="24"/>
        </w:rPr>
        <w:t xml:space="preserve">The objective of the Concours d’art </w:t>
      </w:r>
      <w:proofErr w:type="spellStart"/>
      <w:r w:rsidRPr="00560085">
        <w:rPr>
          <w:rFonts w:eastAsia="Times New Roman" w:cstheme="minorHAnsi"/>
          <w:szCs w:val="24"/>
        </w:rPr>
        <w:t>oratoire</w:t>
      </w:r>
      <w:proofErr w:type="spellEnd"/>
      <w:r w:rsidRPr="00560085">
        <w:rPr>
          <w:rFonts w:eastAsia="Times New Roman" w:cstheme="minorHAnsi"/>
          <w:szCs w:val="24"/>
        </w:rPr>
        <w:t xml:space="preserve"> is to stimulate the interest of English-speaking students in the learning of French.</w:t>
      </w:r>
    </w:p>
    <w:p w14:paraId="51CE644C" w14:textId="6B4C8902" w:rsidR="008F2A62" w:rsidRPr="00560085" w:rsidRDefault="008F2A62" w:rsidP="0056008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Cs w:val="24"/>
        </w:rPr>
      </w:pPr>
      <w:r w:rsidRPr="00560085">
        <w:rPr>
          <w:rFonts w:eastAsia="Times New Roman" w:cstheme="minorHAnsi"/>
          <w:szCs w:val="24"/>
        </w:rPr>
        <w:t>Public speaking events at all levels also give students an opportunity to interact in French with other students, teachers and officials in a setting other than school.  This interaction helps reinforce that learning a language is more than an academic exercise, but rather a vehicle to communicate ideas.</w:t>
      </w:r>
    </w:p>
    <w:p w14:paraId="00AB388C" w14:textId="060D67C3" w:rsidR="00560085" w:rsidRPr="00560085" w:rsidRDefault="008F2A62" w:rsidP="00560085">
      <w:pPr>
        <w:pStyle w:val="NoSpacing"/>
        <w:jc w:val="center"/>
        <w:rPr>
          <w:rFonts w:ascii="Abadi" w:hAnsi="Abadi" w:cstheme="minorHAnsi"/>
          <w:color w:val="71A850"/>
          <w:sz w:val="28"/>
          <w:szCs w:val="28"/>
        </w:rPr>
      </w:pPr>
      <w:r w:rsidRPr="00560085">
        <w:rPr>
          <w:rFonts w:ascii="Abadi" w:hAnsi="Abadi" w:cstheme="minorHAnsi"/>
          <w:color w:val="71A850"/>
          <w:sz w:val="28"/>
          <w:szCs w:val="28"/>
        </w:rPr>
        <w:t xml:space="preserve">CPF Concours d’art </w:t>
      </w:r>
      <w:proofErr w:type="spellStart"/>
      <w:r w:rsidRPr="00560085">
        <w:rPr>
          <w:rFonts w:ascii="Abadi" w:hAnsi="Abadi" w:cstheme="minorHAnsi"/>
          <w:color w:val="71A850"/>
          <w:sz w:val="28"/>
          <w:szCs w:val="28"/>
        </w:rPr>
        <w:t>oratoire</w:t>
      </w:r>
      <w:proofErr w:type="spellEnd"/>
      <w:r w:rsidRPr="00560085">
        <w:rPr>
          <w:rFonts w:ascii="Abadi" w:hAnsi="Abadi" w:cstheme="minorHAnsi"/>
          <w:color w:val="71A850"/>
          <w:sz w:val="28"/>
          <w:szCs w:val="28"/>
        </w:rPr>
        <w:t xml:space="preserve"> 2020</w:t>
      </w:r>
    </w:p>
    <w:p w14:paraId="432856F5" w14:textId="74A1C621" w:rsidR="008F2A62" w:rsidRPr="00560085" w:rsidRDefault="008F2A62" w:rsidP="00560085">
      <w:pPr>
        <w:pStyle w:val="NoSpacing"/>
        <w:jc w:val="center"/>
        <w:rPr>
          <w:rFonts w:ascii="Abadi" w:hAnsi="Abadi" w:cstheme="minorHAnsi"/>
          <w:color w:val="71A850"/>
          <w:sz w:val="28"/>
          <w:szCs w:val="28"/>
        </w:rPr>
      </w:pPr>
      <w:r w:rsidRPr="00560085">
        <w:rPr>
          <w:rFonts w:ascii="Abadi" w:hAnsi="Abadi" w:cstheme="minorHAnsi"/>
          <w:color w:val="71A850"/>
          <w:sz w:val="28"/>
          <w:szCs w:val="28"/>
        </w:rPr>
        <w:t>Rules</w:t>
      </w:r>
      <w:r w:rsidR="00560085" w:rsidRPr="00560085">
        <w:rPr>
          <w:rFonts w:ascii="Abadi" w:hAnsi="Abadi" w:cstheme="minorHAnsi"/>
          <w:color w:val="71A850"/>
          <w:sz w:val="28"/>
          <w:szCs w:val="28"/>
        </w:rPr>
        <w:t xml:space="preserve"> for participation</w:t>
      </w:r>
    </w:p>
    <w:p w14:paraId="7D3AD266" w14:textId="77777777" w:rsidR="00560085" w:rsidRPr="00560085" w:rsidRDefault="00560085" w:rsidP="00560085">
      <w:pPr>
        <w:pStyle w:val="NoSpacing"/>
        <w:jc w:val="center"/>
        <w:rPr>
          <w:rFonts w:cstheme="minorHAnsi"/>
          <w:color w:val="71A850"/>
          <w:sz w:val="28"/>
          <w:szCs w:val="28"/>
        </w:rPr>
      </w:pPr>
    </w:p>
    <w:p w14:paraId="7D9CD249" w14:textId="36FA4665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Speeches must be an original work by the student, not a recitation of another person's work.</w:t>
      </w:r>
      <w:r w:rsidR="000717F4">
        <w:rPr>
          <w:rFonts w:eastAsia="Times New Roman" w:cstheme="minorHAnsi"/>
          <w:szCs w:val="24"/>
          <w:lang w:val="en-GB"/>
        </w:rPr>
        <w:t xml:space="preserve"> Where research is used, sources should be identified using appropriate citation practices.</w:t>
      </w:r>
    </w:p>
    <w:p w14:paraId="043C4032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16777371" w14:textId="14D019C1" w:rsidR="008F2A62" w:rsidRDefault="008F2A62" w:rsidP="00216408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Students m</w:t>
      </w:r>
      <w:r w:rsidR="000717F4">
        <w:rPr>
          <w:rFonts w:eastAsia="Times New Roman" w:cstheme="minorHAnsi"/>
          <w:szCs w:val="24"/>
          <w:lang w:val="en-GB"/>
        </w:rPr>
        <w:t xml:space="preserve">ust deliver the same speech at provincials that they used to place at the school and/or district level. </w:t>
      </w:r>
    </w:p>
    <w:p w14:paraId="476FD9A2" w14:textId="77777777" w:rsidR="000717F4" w:rsidRPr="000717F4" w:rsidRDefault="000717F4" w:rsidP="000717F4">
      <w:pPr>
        <w:pStyle w:val="ListParagraph"/>
        <w:rPr>
          <w:rFonts w:eastAsia="Times New Roman" w:cstheme="minorHAnsi"/>
          <w:szCs w:val="24"/>
          <w:lang w:val="en-GB"/>
        </w:rPr>
      </w:pPr>
    </w:p>
    <w:p w14:paraId="0E78B2CB" w14:textId="69D121DA" w:rsidR="000717F4" w:rsidRPr="00216408" w:rsidRDefault="000717F4" w:rsidP="00216408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>
        <w:rPr>
          <w:rFonts w:eastAsia="Times New Roman" w:cstheme="minorHAnsi"/>
          <w:szCs w:val="24"/>
          <w:lang w:val="en-GB"/>
        </w:rPr>
        <w:t xml:space="preserve">Speeches must have been written specifically for delivery at the </w:t>
      </w:r>
      <w:r w:rsidRPr="000717F4">
        <w:rPr>
          <w:rFonts w:eastAsia="Times New Roman" w:cstheme="minorHAnsi"/>
          <w:i/>
          <w:iCs/>
          <w:szCs w:val="24"/>
          <w:lang w:val="en-GB"/>
        </w:rPr>
        <w:t xml:space="preserve">CPF Concours d’art </w:t>
      </w:r>
      <w:proofErr w:type="spellStart"/>
      <w:r w:rsidRPr="000717F4">
        <w:rPr>
          <w:rFonts w:eastAsia="Times New Roman" w:cstheme="minorHAnsi"/>
          <w:i/>
          <w:iCs/>
          <w:szCs w:val="24"/>
          <w:lang w:val="en-GB"/>
        </w:rPr>
        <w:t>oratoire</w:t>
      </w:r>
      <w:proofErr w:type="spellEnd"/>
      <w:r>
        <w:rPr>
          <w:rFonts w:eastAsia="Times New Roman" w:cstheme="minorHAnsi"/>
          <w:i/>
          <w:iCs/>
          <w:szCs w:val="24"/>
          <w:lang w:val="en-GB"/>
        </w:rPr>
        <w:t xml:space="preserve"> </w:t>
      </w:r>
      <w:r>
        <w:rPr>
          <w:rFonts w:eastAsia="Times New Roman" w:cstheme="minorHAnsi"/>
          <w:szCs w:val="24"/>
          <w:lang w:val="en-GB"/>
        </w:rPr>
        <w:t>2020.  Recycled speeches from previous years or other public speaking events are not permitted.</w:t>
      </w:r>
    </w:p>
    <w:p w14:paraId="080EC7E8" w14:textId="77777777" w:rsidR="00560085" w:rsidRDefault="00560085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7C78C803" w14:textId="14757962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The presentation should be committed to memory.</w:t>
      </w:r>
      <w:r w:rsidR="000717F4">
        <w:rPr>
          <w:rFonts w:eastAsia="Times New Roman" w:cstheme="minorHAnsi"/>
          <w:szCs w:val="24"/>
          <w:lang w:val="en-GB"/>
        </w:rPr>
        <w:t xml:space="preserve"> No props or cue cards are permitted.</w:t>
      </w:r>
      <w:r w:rsidR="00216408">
        <w:rPr>
          <w:rFonts w:eastAsia="Times New Roman" w:cstheme="minorHAnsi"/>
          <w:szCs w:val="24"/>
          <w:lang w:val="en-GB"/>
        </w:rPr>
        <w:t xml:space="preserve"> A speech written and read in its entirety is not allowed in any form under a </w:t>
      </w:r>
      <w:r w:rsidR="00216408" w:rsidRPr="00AC1713">
        <w:rPr>
          <w:rFonts w:eastAsia="Times New Roman" w:cstheme="minorHAnsi"/>
          <w:b/>
          <w:bCs/>
          <w:color w:val="FF0000"/>
          <w:szCs w:val="24"/>
          <w:lang w:val="en-GB"/>
        </w:rPr>
        <w:t>penalty of up to three points</w:t>
      </w:r>
    </w:p>
    <w:p w14:paraId="409E18BF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0C282265" w14:textId="4EC0016F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Students will be asked two or three questions related directly to the speech.</w:t>
      </w:r>
    </w:p>
    <w:p w14:paraId="7ABC2958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1F8B1F10" w14:textId="585830A9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color w:val="FF0000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 xml:space="preserve">Students must not identify themselves in any way, by name, school or school </w:t>
      </w:r>
      <w:r w:rsidR="003B7D7E">
        <w:rPr>
          <w:rFonts w:eastAsia="Times New Roman" w:cstheme="minorHAnsi"/>
          <w:szCs w:val="24"/>
          <w:lang w:val="en-GB"/>
        </w:rPr>
        <w:t>district</w:t>
      </w:r>
      <w:r w:rsidRPr="001D12D3">
        <w:rPr>
          <w:rFonts w:eastAsia="Times New Roman" w:cstheme="minorHAnsi"/>
          <w:szCs w:val="24"/>
          <w:lang w:val="en-GB"/>
        </w:rPr>
        <w:t xml:space="preserve"> </w:t>
      </w:r>
      <w:r w:rsidRPr="001D12D3">
        <w:rPr>
          <w:rFonts w:eastAsia="Times New Roman" w:cstheme="minorHAnsi"/>
          <w:b/>
          <w:bCs/>
          <w:color w:val="FF0000"/>
          <w:szCs w:val="24"/>
          <w:lang w:val="en-GB"/>
        </w:rPr>
        <w:t>under penalty of disqualification</w:t>
      </w:r>
      <w:r w:rsidRPr="001D12D3">
        <w:rPr>
          <w:rFonts w:eastAsia="Times New Roman" w:cstheme="minorHAnsi"/>
          <w:color w:val="FF0000"/>
          <w:szCs w:val="24"/>
          <w:lang w:val="en-GB"/>
        </w:rPr>
        <w:t>.</w:t>
      </w:r>
    </w:p>
    <w:p w14:paraId="373379A9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4CCF21DC" w14:textId="26F8A934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color w:val="FF0000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 xml:space="preserve">No display materials or costumes (this includes school uniforms) are allowed </w:t>
      </w:r>
      <w:r w:rsidRPr="001D12D3">
        <w:rPr>
          <w:rFonts w:eastAsia="Times New Roman" w:cstheme="minorHAnsi"/>
          <w:b/>
          <w:bCs/>
          <w:color w:val="FF0000"/>
          <w:szCs w:val="24"/>
          <w:lang w:val="en-GB"/>
        </w:rPr>
        <w:t>under penalty of disqualification</w:t>
      </w:r>
      <w:r w:rsidRPr="001D12D3">
        <w:rPr>
          <w:rFonts w:eastAsia="Times New Roman" w:cstheme="minorHAnsi"/>
          <w:color w:val="FF0000"/>
          <w:szCs w:val="24"/>
          <w:lang w:val="en-GB"/>
        </w:rPr>
        <w:t>.</w:t>
      </w:r>
    </w:p>
    <w:p w14:paraId="4152CA1E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2020A888" w14:textId="4EF224B9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The use of a lectern or microphone is not permitted.</w:t>
      </w:r>
    </w:p>
    <w:p w14:paraId="1FEE35C3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109130D7" w14:textId="7DF45E1A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This is a speech arts competition as opposed to dramatic arts.  Poems, songs and dramatic pieces are not appropriate.</w:t>
      </w:r>
      <w:bookmarkStart w:id="0" w:name="_GoBack"/>
      <w:bookmarkEnd w:id="0"/>
    </w:p>
    <w:p w14:paraId="2D0B6805" w14:textId="26BBE6C5" w:rsidR="008F2A62" w:rsidRPr="00560085" w:rsidRDefault="008F2A62" w:rsidP="001D12D3">
      <w:pPr>
        <w:spacing w:after="0" w:line="319" w:lineRule="exact"/>
        <w:ind w:firstLine="50"/>
        <w:rPr>
          <w:rFonts w:eastAsia="Times New Roman" w:cstheme="minorHAnsi"/>
          <w:szCs w:val="24"/>
          <w:lang w:val="en-GB"/>
        </w:rPr>
      </w:pPr>
    </w:p>
    <w:p w14:paraId="79DEAD98" w14:textId="7027F1AD" w:rsidR="008F2A62" w:rsidRPr="000717F4" w:rsidRDefault="008F2A62" w:rsidP="000717F4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Gestures must be kept to a minimum.  It is not necessary for the head and hands to remain</w:t>
      </w:r>
      <w:r w:rsidR="001D12D3">
        <w:rPr>
          <w:rFonts w:eastAsia="Times New Roman" w:cstheme="minorHAnsi"/>
          <w:szCs w:val="24"/>
          <w:lang w:val="en-GB"/>
        </w:rPr>
        <w:t xml:space="preserve"> </w:t>
      </w:r>
      <w:r w:rsidRPr="001D12D3">
        <w:rPr>
          <w:rFonts w:cstheme="minorHAnsi"/>
          <w:lang w:val="en-GB"/>
        </w:rPr>
        <w:t>completely motionless, but gestures must be natural and spontaneous, as opposed to dramatic.  Examples of unacceptable gesturing:  wild arm movements (flapping wings), pirouettes, kneeling, turning one's back to the audience.</w:t>
      </w:r>
      <w:r w:rsidR="000717F4">
        <w:rPr>
          <w:rFonts w:cstheme="minorHAnsi"/>
          <w:lang w:val="en-GB"/>
        </w:rPr>
        <w:t xml:space="preserve"> </w:t>
      </w:r>
      <w:r w:rsidRPr="000717F4">
        <w:rPr>
          <w:rFonts w:eastAsia="Times New Roman" w:cstheme="minorHAnsi"/>
          <w:szCs w:val="24"/>
          <w:lang w:val="en-GB"/>
        </w:rPr>
        <w:t xml:space="preserve">For grades 9 through 12 only, excessive gestures will result in a </w:t>
      </w:r>
      <w:r w:rsidRPr="000717F4">
        <w:rPr>
          <w:rFonts w:eastAsia="Times New Roman" w:cstheme="minorHAnsi"/>
          <w:color w:val="FF0000"/>
          <w:szCs w:val="24"/>
          <w:lang w:val="en-GB"/>
        </w:rPr>
        <w:t>penalty of up to three points</w:t>
      </w:r>
      <w:r w:rsidRPr="000717F4">
        <w:rPr>
          <w:rFonts w:eastAsia="Times New Roman" w:cstheme="minorHAnsi"/>
          <w:szCs w:val="24"/>
          <w:lang w:val="en-GB"/>
        </w:rPr>
        <w:t xml:space="preserve">.  </w:t>
      </w:r>
    </w:p>
    <w:p w14:paraId="00BAA03B" w14:textId="77777777" w:rsidR="00560085" w:rsidRDefault="00560085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5D8FE918" w14:textId="7CD343E6" w:rsidR="00560085" w:rsidRPr="003B7D7E" w:rsidRDefault="008F2A62" w:rsidP="003B7D7E">
      <w:pPr>
        <w:pStyle w:val="ListParagraph"/>
        <w:numPr>
          <w:ilvl w:val="0"/>
          <w:numId w:val="1"/>
        </w:numPr>
        <w:spacing w:after="0" w:line="319" w:lineRule="exact"/>
        <w:rPr>
          <w:rFonts w:cstheme="minorHAnsi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 xml:space="preserve">Students in grade 6 &amp; 7 French Immersion, grade 7 Late French Immersion and grades 7&amp; 8 </w:t>
      </w:r>
      <w:r w:rsidRPr="001D12D3">
        <w:rPr>
          <w:rFonts w:cstheme="minorHAnsi"/>
          <w:lang w:val="en-GB"/>
        </w:rPr>
        <w:t xml:space="preserve">Post Intensive French will speak for </w:t>
      </w:r>
      <w:r w:rsidRPr="001D12D3">
        <w:rPr>
          <w:rFonts w:cstheme="minorHAnsi"/>
          <w:b/>
          <w:bCs/>
          <w:color w:val="FF0000"/>
          <w:lang w:val="en-GB"/>
        </w:rPr>
        <w:t>2-4 minutes</w:t>
      </w:r>
      <w:r w:rsidRPr="001D12D3">
        <w:rPr>
          <w:rFonts w:cstheme="minorHAnsi"/>
          <w:lang w:val="en-GB"/>
        </w:rPr>
        <w:t xml:space="preserve">, while those in grades 8-12 French   Immersion, Late French Immersion and grades 9- 12 in Post Intensive French will speak for </w:t>
      </w:r>
      <w:r w:rsidRPr="001D12D3">
        <w:rPr>
          <w:rFonts w:cstheme="minorHAnsi"/>
          <w:b/>
          <w:bCs/>
          <w:color w:val="FF0000"/>
          <w:lang w:val="en-GB"/>
        </w:rPr>
        <w:t>3-5 minutes</w:t>
      </w:r>
      <w:r w:rsidRPr="001D12D3">
        <w:rPr>
          <w:rFonts w:cstheme="minorHAnsi"/>
          <w:lang w:val="en-GB"/>
        </w:rPr>
        <w:t>.</w:t>
      </w:r>
      <w:r w:rsidR="001D12D3">
        <w:rPr>
          <w:rFonts w:cstheme="minorHAnsi"/>
          <w:lang w:val="en-GB"/>
        </w:rPr>
        <w:t xml:space="preserve"> </w:t>
      </w:r>
      <w:r w:rsidRPr="001D12D3">
        <w:rPr>
          <w:rFonts w:eastAsia="Times New Roman" w:cstheme="minorHAnsi"/>
          <w:szCs w:val="24"/>
          <w:lang w:val="en-GB"/>
        </w:rPr>
        <w:t>The time is clocked from when the student begins to speak.</w:t>
      </w:r>
      <w:r w:rsidR="003B7D7E">
        <w:rPr>
          <w:rFonts w:eastAsia="Times New Roman" w:cstheme="minorHAnsi"/>
          <w:szCs w:val="24"/>
          <w:lang w:val="en-GB"/>
        </w:rPr>
        <w:t xml:space="preserve"> </w:t>
      </w:r>
      <w:r w:rsidRPr="003B7D7E">
        <w:rPr>
          <w:rFonts w:eastAsia="Times New Roman" w:cstheme="minorHAnsi"/>
          <w:szCs w:val="24"/>
          <w:lang w:val="en-GB"/>
        </w:rPr>
        <w:t>For grades 9 through 12 only, there will be a penalty for speeches which are over or under the allotted time:  one point for 1-30 seconds, two points for 31-60 seconds</w:t>
      </w:r>
      <w:r w:rsidR="00560085" w:rsidRPr="003B7D7E">
        <w:rPr>
          <w:rFonts w:eastAsia="Times New Roman" w:cstheme="minorHAnsi"/>
          <w:szCs w:val="24"/>
          <w:lang w:val="en-GB"/>
        </w:rPr>
        <w:t>, etc</w:t>
      </w:r>
    </w:p>
    <w:p w14:paraId="6FC51B31" w14:textId="77777777" w:rsidR="00560085" w:rsidRPr="00560085" w:rsidRDefault="00560085" w:rsidP="00560085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02471CDA" w14:textId="77777777" w:rsidR="001D12D3" w:rsidRDefault="001D12D3" w:rsidP="001D12D3">
      <w:pPr>
        <w:pStyle w:val="NoSpacing"/>
        <w:jc w:val="center"/>
        <w:rPr>
          <w:color w:val="71A850"/>
        </w:rPr>
      </w:pPr>
    </w:p>
    <w:p w14:paraId="619896DE" w14:textId="77777777" w:rsidR="001D12D3" w:rsidRDefault="001D12D3" w:rsidP="001D12D3">
      <w:pPr>
        <w:pStyle w:val="NoSpacing"/>
        <w:jc w:val="center"/>
        <w:rPr>
          <w:color w:val="71A850"/>
        </w:rPr>
      </w:pPr>
    </w:p>
    <w:p w14:paraId="07641C1E" w14:textId="77777777" w:rsidR="001D12D3" w:rsidRDefault="001D12D3" w:rsidP="001D12D3">
      <w:pPr>
        <w:pStyle w:val="NoSpacing"/>
        <w:jc w:val="center"/>
        <w:rPr>
          <w:color w:val="71A850"/>
        </w:rPr>
      </w:pPr>
    </w:p>
    <w:p w14:paraId="27EE899F" w14:textId="35E0AD46" w:rsidR="001D12D3" w:rsidRPr="001D12D3" w:rsidRDefault="008F2A62" w:rsidP="001D12D3">
      <w:pPr>
        <w:pStyle w:val="NoSpacing"/>
        <w:jc w:val="center"/>
        <w:rPr>
          <w:color w:val="71A850"/>
        </w:rPr>
      </w:pPr>
      <w:r w:rsidRPr="001D12D3">
        <w:rPr>
          <w:color w:val="71A850"/>
        </w:rPr>
        <w:t xml:space="preserve">Speeches are evaluated by a jury of three impartial judges. Evaluation is based on the                   official criteria (see Concours d’art </w:t>
      </w:r>
      <w:proofErr w:type="spellStart"/>
      <w:r w:rsidRPr="001D12D3">
        <w:rPr>
          <w:color w:val="71A850"/>
        </w:rPr>
        <w:t>oratoire</w:t>
      </w:r>
      <w:proofErr w:type="spellEnd"/>
      <w:r w:rsidR="00560085" w:rsidRPr="001D12D3">
        <w:rPr>
          <w:color w:val="71A850"/>
        </w:rPr>
        <w:t xml:space="preserve"> Student</w:t>
      </w:r>
      <w:r w:rsidRPr="001D12D3">
        <w:rPr>
          <w:color w:val="71A850"/>
        </w:rPr>
        <w:t xml:space="preserve"> Evaluation Form).</w:t>
      </w:r>
    </w:p>
    <w:p w14:paraId="1376E7EF" w14:textId="77777777" w:rsidR="001D12D3" w:rsidRDefault="001D12D3" w:rsidP="001D12D3">
      <w:pPr>
        <w:pStyle w:val="NoSpacing"/>
      </w:pPr>
    </w:p>
    <w:p w14:paraId="5A641F76" w14:textId="05226485" w:rsidR="008F2A62" w:rsidRPr="001D12D3" w:rsidRDefault="008F2A62" w:rsidP="001D12D3">
      <w:pPr>
        <w:pStyle w:val="NoSpacing"/>
        <w:jc w:val="center"/>
        <w:rPr>
          <w:color w:val="71A850"/>
        </w:rPr>
      </w:pPr>
      <w:r w:rsidRPr="001D12D3">
        <w:rPr>
          <w:color w:val="71A850"/>
        </w:rPr>
        <w:t>The judging forms remain the confidential property of the sponsoring organization (CPF-NB</w:t>
      </w:r>
      <w:r w:rsidR="001D12D3" w:rsidRPr="001D12D3">
        <w:rPr>
          <w:color w:val="71A850"/>
        </w:rPr>
        <w:t>)</w:t>
      </w:r>
    </w:p>
    <w:p w14:paraId="0D969C7F" w14:textId="77777777" w:rsidR="001D12D3" w:rsidRPr="001D12D3" w:rsidRDefault="001D12D3" w:rsidP="001D12D3">
      <w:pPr>
        <w:pStyle w:val="NoSpacing"/>
        <w:jc w:val="center"/>
        <w:rPr>
          <w:color w:val="71A850"/>
        </w:rPr>
      </w:pPr>
    </w:p>
    <w:p w14:paraId="4E17D36C" w14:textId="3A27C796" w:rsidR="008F2A62" w:rsidRPr="001D12D3" w:rsidRDefault="008F2A62" w:rsidP="001D12D3">
      <w:pPr>
        <w:pStyle w:val="NoSpacing"/>
        <w:jc w:val="center"/>
        <w:rPr>
          <w:color w:val="71A850"/>
        </w:rPr>
      </w:pPr>
      <w:r w:rsidRPr="001D12D3">
        <w:rPr>
          <w:color w:val="71A850"/>
        </w:rPr>
        <w:t>Before competing, all students should have read and indicated their understanding of these rules and their eligibility.</w:t>
      </w:r>
    </w:p>
    <w:p w14:paraId="0316C31C" w14:textId="77777777" w:rsidR="008F2A62" w:rsidRPr="006E66EC" w:rsidRDefault="008F2A62" w:rsidP="008F2A62">
      <w:pPr>
        <w:tabs>
          <w:tab w:val="decimal" w:pos="288"/>
          <w:tab w:val="decimal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76" w:hanging="576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B47B9BA" w14:textId="77777777" w:rsidR="008F2A62" w:rsidRPr="006E66EC" w:rsidRDefault="008F2A62" w:rsidP="008F2A62">
      <w:pPr>
        <w:keepNext/>
        <w:keepLines/>
        <w:tabs>
          <w:tab w:val="left" w:pos="0"/>
          <w:tab w:val="center" w:pos="5220"/>
          <w:tab w:val="center" w:pos="5400"/>
          <w:tab w:val="center" w:pos="6120"/>
          <w:tab w:val="center" w:pos="6840"/>
          <w:tab w:val="center" w:pos="7560"/>
          <w:tab w:val="center" w:pos="8280"/>
          <w:tab w:val="center" w:pos="8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7C4943" w14:textId="71651EE2" w:rsidR="008F2A62" w:rsidRPr="00560085" w:rsidRDefault="008F2A62" w:rsidP="00560085">
      <w:pPr>
        <w:rPr>
          <w:rFonts w:ascii="Times New Roman" w:eastAsia="Times New Roman" w:hAnsi="Times New Roman" w:cs="Times New Roman"/>
          <w:smallCaps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F2A62" w:rsidRPr="00560085" w:rsidSect="001D12D3">
      <w:headerReference w:type="default" r:id="rId7"/>
      <w:footerReference w:type="default" r:id="rId8"/>
      <w:headerReference w:type="first" r:id="rId9"/>
      <w:pgSz w:w="12240" w:h="15840"/>
      <w:pgMar w:top="17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5919" w14:textId="77777777" w:rsidR="00CF3A48" w:rsidRDefault="001D12D3">
      <w:pPr>
        <w:spacing w:after="0" w:line="240" w:lineRule="auto"/>
      </w:pPr>
      <w:r>
        <w:separator/>
      </w:r>
    </w:p>
  </w:endnote>
  <w:endnote w:type="continuationSeparator" w:id="0">
    <w:p w14:paraId="2B44092F" w14:textId="77777777" w:rsidR="00CF3A48" w:rsidRDefault="001D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F73F" w14:textId="77777777" w:rsidR="00A92C87" w:rsidRPr="00943A19" w:rsidRDefault="008F2A62" w:rsidP="00F41127">
    <w:pPr>
      <w:pStyle w:val="Footer"/>
      <w:rPr>
        <w:lang w:val="en-CA"/>
      </w:rPr>
    </w:pPr>
    <w:r w:rsidRPr="00943A19">
      <w:rPr>
        <w:noProof/>
      </w:rPr>
      <w:drawing>
        <wp:anchor distT="0" distB="0" distL="114300" distR="114300" simplePos="0" relativeHeight="251660288" behindDoc="0" locked="0" layoutInCell="1" allowOverlap="1" wp14:anchorId="207F8B41" wp14:editId="580DFFAC">
          <wp:simplePos x="0" y="0"/>
          <wp:positionH relativeFrom="margin">
            <wp:align>right</wp:align>
          </wp:positionH>
          <wp:positionV relativeFrom="page">
            <wp:posOffset>9429750</wp:posOffset>
          </wp:positionV>
          <wp:extent cx="5943600" cy="276225"/>
          <wp:effectExtent l="0" t="0" r="0" b="9525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B6DD" w14:textId="77777777" w:rsidR="00CF3A48" w:rsidRDefault="001D12D3">
      <w:pPr>
        <w:spacing w:after="0" w:line="240" w:lineRule="auto"/>
      </w:pPr>
      <w:r>
        <w:separator/>
      </w:r>
    </w:p>
  </w:footnote>
  <w:footnote w:type="continuationSeparator" w:id="0">
    <w:p w14:paraId="164AF7F1" w14:textId="77777777" w:rsidR="00CF3A48" w:rsidRDefault="001D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E477" w14:textId="77777777" w:rsidR="00A92C87" w:rsidRDefault="008F2A62" w:rsidP="00F411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5371B" wp14:editId="76CFE48A">
          <wp:simplePos x="0" y="0"/>
          <wp:positionH relativeFrom="margin">
            <wp:posOffset>1905000</wp:posOffset>
          </wp:positionH>
          <wp:positionV relativeFrom="topMargin">
            <wp:align>bottom</wp:align>
          </wp:positionV>
          <wp:extent cx="2276475" cy="764540"/>
          <wp:effectExtent l="0" t="0" r="9525" b="0"/>
          <wp:wrapSquare wrapText="bothSides"/>
          <wp:docPr id="52" name="Picture 5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with branch name -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DF86" w14:textId="22487A2C" w:rsidR="00A92C87" w:rsidRDefault="00560085" w:rsidP="00560085">
    <w:pPr>
      <w:pStyle w:val="Header"/>
      <w:jc w:val="center"/>
    </w:pPr>
    <w:r>
      <w:rPr>
        <w:noProof/>
      </w:rPr>
      <w:drawing>
        <wp:inline distT="0" distB="0" distL="0" distR="0" wp14:anchorId="5183AD58" wp14:editId="6E75DF13">
          <wp:extent cx="2201182" cy="787791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branch name -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545" cy="79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C48B1"/>
    <w:multiLevelType w:val="hybridMultilevel"/>
    <w:tmpl w:val="EA3EFAE0"/>
    <w:lvl w:ilvl="0" w:tplc="0692762A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62"/>
    <w:rsid w:val="000717F4"/>
    <w:rsid w:val="001D12D3"/>
    <w:rsid w:val="00216408"/>
    <w:rsid w:val="003B7D7E"/>
    <w:rsid w:val="00560085"/>
    <w:rsid w:val="005D0CF3"/>
    <w:rsid w:val="007E2124"/>
    <w:rsid w:val="008F2A62"/>
    <w:rsid w:val="009D5BB0"/>
    <w:rsid w:val="00AC1713"/>
    <w:rsid w:val="00C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FE945"/>
  <w15:chartTrackingRefBased/>
  <w15:docId w15:val="{0EE4E920-3BF1-4208-B429-2C50527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A62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62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F2A62"/>
  </w:style>
  <w:style w:type="paragraph" w:styleId="Footer">
    <w:name w:val="footer"/>
    <w:basedOn w:val="Normal"/>
    <w:link w:val="FooterChar"/>
    <w:uiPriority w:val="99"/>
    <w:unhideWhenUsed/>
    <w:rsid w:val="008F2A62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F2A62"/>
  </w:style>
  <w:style w:type="paragraph" w:styleId="NoSpacing">
    <w:name w:val="No Spacing"/>
    <w:uiPriority w:val="1"/>
    <w:qFormat/>
    <w:rsid w:val="0056008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D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Davis</dc:creator>
  <cp:keywords/>
  <dc:description/>
  <cp:lastModifiedBy>Allison Davis</cp:lastModifiedBy>
  <cp:revision>4</cp:revision>
  <cp:lastPrinted>2019-10-21T13:09:00Z</cp:lastPrinted>
  <dcterms:created xsi:type="dcterms:W3CDTF">2019-10-02T14:21:00Z</dcterms:created>
  <dcterms:modified xsi:type="dcterms:W3CDTF">2019-10-28T12:48:00Z</dcterms:modified>
</cp:coreProperties>
</file>